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828250824" r:id="rId9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373FAA">
        <w:rPr>
          <w:b/>
          <w:bCs/>
          <w:sz w:val="32"/>
          <w:szCs w:val="32"/>
        </w:rPr>
        <w:t>6</w:t>
      </w:r>
      <w:r w:rsidR="00AE5DF8">
        <w:rPr>
          <w:b/>
          <w:bCs/>
          <w:sz w:val="32"/>
          <w:szCs w:val="32"/>
        </w:rPr>
        <w:t>8</w:t>
      </w:r>
      <w:r w:rsidR="008B0F6F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A439EC" w:rsidRDefault="00A439EC" w:rsidP="000100C4">
      <w:pPr>
        <w:jc w:val="both"/>
        <w:rPr>
          <w:color w:val="000000"/>
          <w:sz w:val="28"/>
          <w:szCs w:val="30"/>
          <w:lang w:val="en-US"/>
        </w:rPr>
      </w:pPr>
      <w:r>
        <w:rPr>
          <w:rFonts w:cs="Tahoma"/>
          <w:b/>
          <w:bCs/>
          <w:sz w:val="32"/>
          <w:szCs w:val="32"/>
        </w:rPr>
        <w:t>22.12.2025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841C70">
        <w:rPr>
          <w:rFonts w:cs="Tahoma"/>
          <w:b/>
          <w:bCs/>
          <w:sz w:val="32"/>
          <w:szCs w:val="32"/>
        </w:rPr>
        <w:t xml:space="preserve">          </w:t>
      </w:r>
      <w:r w:rsidR="00F6757A" w:rsidRPr="00346713">
        <w:rPr>
          <w:rFonts w:cs="Tahoma"/>
          <w:b/>
          <w:bCs/>
          <w:sz w:val="32"/>
          <w:szCs w:val="32"/>
        </w:rPr>
        <w:t>№</w:t>
      </w:r>
      <w:r>
        <w:rPr>
          <w:rFonts w:cs="Tahoma"/>
          <w:b/>
          <w:bCs/>
          <w:sz w:val="32"/>
          <w:szCs w:val="32"/>
        </w:rPr>
        <w:t xml:space="preserve"> 2335-68/VII</w:t>
      </w:r>
      <w:r>
        <w:rPr>
          <w:rFonts w:cs="Tahoma"/>
          <w:b/>
          <w:bCs/>
          <w:sz w:val="32"/>
          <w:szCs w:val="32"/>
          <w:lang w:val="en-US"/>
        </w:rPr>
        <w:t>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>
        <w:rPr>
          <w:color w:val="000000"/>
          <w:sz w:val="28"/>
          <w:szCs w:val="30"/>
        </w:rPr>
        <w:t xml:space="preserve"> </w:t>
      </w:r>
      <w:r w:rsidRPr="00AD2796">
        <w:rPr>
          <w:color w:val="000000"/>
          <w:sz w:val="28"/>
          <w:szCs w:val="30"/>
        </w:rPr>
        <w:t xml:space="preserve">міської ради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>
        <w:rPr>
          <w:rFonts w:cs="Tahoma"/>
          <w:sz w:val="28"/>
          <w:szCs w:val="28"/>
        </w:rPr>
        <w:t>22</w:t>
      </w:r>
      <w:r w:rsidRPr="00CD2907">
        <w:rPr>
          <w:rFonts w:cs="Tahoma"/>
          <w:sz w:val="28"/>
          <w:szCs w:val="28"/>
        </w:rPr>
        <w:t>.07.202</w:t>
      </w:r>
      <w:r>
        <w:rPr>
          <w:rFonts w:cs="Tahoma"/>
          <w:sz w:val="28"/>
          <w:szCs w:val="28"/>
        </w:rPr>
        <w:t>5</w:t>
      </w:r>
      <w:r w:rsidRPr="00CD2907">
        <w:rPr>
          <w:rFonts w:cs="Tahoma"/>
          <w:sz w:val="28"/>
          <w:szCs w:val="28"/>
        </w:rPr>
        <w:t>р.</w:t>
      </w:r>
      <w:r w:rsidRPr="00CD2907">
        <w:rPr>
          <w:color w:val="000000"/>
          <w:sz w:val="28"/>
          <w:szCs w:val="30"/>
        </w:rPr>
        <w:t xml:space="preserve"> № </w:t>
      </w:r>
      <w:r>
        <w:rPr>
          <w:rFonts w:cs="Tahoma"/>
          <w:sz w:val="28"/>
          <w:szCs w:val="28"/>
        </w:rPr>
        <w:t>2081</w:t>
      </w:r>
      <w:r w:rsidRPr="00CD2907">
        <w:rPr>
          <w:rFonts w:cs="Tahoma"/>
          <w:sz w:val="28"/>
          <w:szCs w:val="28"/>
        </w:rPr>
        <w:t>-</w:t>
      </w:r>
      <w:r>
        <w:rPr>
          <w:rFonts w:cs="Tahoma"/>
          <w:sz w:val="28"/>
          <w:szCs w:val="28"/>
        </w:rPr>
        <w:t>63</w:t>
      </w:r>
      <w:r w:rsidRPr="00CD2907">
        <w:rPr>
          <w:rFonts w:cs="Tahoma"/>
          <w:sz w:val="28"/>
          <w:szCs w:val="28"/>
        </w:rPr>
        <w:t>/VIII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 Програми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2026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AE5DF8" w:rsidRDefault="00AE5DF8" w:rsidP="00AE5DF8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1. </w:t>
      </w:r>
      <w:r w:rsidRPr="00AD2796">
        <w:rPr>
          <w:color w:val="000000"/>
          <w:sz w:val="28"/>
          <w:szCs w:val="30"/>
        </w:rPr>
        <w:t xml:space="preserve">Внести зміни </w:t>
      </w:r>
      <w:r>
        <w:rPr>
          <w:color w:val="000000"/>
          <w:sz w:val="28"/>
          <w:szCs w:val="30"/>
        </w:rPr>
        <w:t xml:space="preserve">до додатку 2 рішення </w:t>
      </w:r>
      <w:r w:rsidRPr="00834B33">
        <w:rPr>
          <w:color w:val="000000"/>
          <w:sz w:val="28"/>
          <w:szCs w:val="30"/>
        </w:rPr>
        <w:t>Павлоградської міської ради від</w:t>
      </w:r>
      <w:r>
        <w:rPr>
          <w:color w:val="000000"/>
          <w:sz w:val="28"/>
          <w:szCs w:val="30"/>
        </w:rPr>
        <w:t xml:space="preserve"> 22.07.2025р. №2081-63/</w:t>
      </w:r>
      <w:r>
        <w:rPr>
          <w:color w:val="000000"/>
          <w:sz w:val="28"/>
          <w:szCs w:val="30"/>
          <w:lang w:val="en-US"/>
        </w:rPr>
        <w:t>VIII</w:t>
      </w:r>
      <w:r w:rsidRPr="003B5FDA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>
        <w:rPr>
          <w:color w:val="000000"/>
          <w:sz w:val="28"/>
          <w:szCs w:val="30"/>
        </w:rPr>
        <w:t>територіальної оборони Павлоградської міської територіальної громади на 2026 рік</w:t>
      </w:r>
      <w:r w:rsidRPr="00834B33">
        <w:rPr>
          <w:color w:val="000000"/>
          <w:sz w:val="28"/>
          <w:szCs w:val="30"/>
        </w:rPr>
        <w:t>"</w:t>
      </w:r>
      <w:r>
        <w:rPr>
          <w:color w:val="000000"/>
          <w:sz w:val="28"/>
          <w:szCs w:val="30"/>
        </w:rPr>
        <w:t xml:space="preserve"> (з урахуванням внесених змін) та викласти у новій редакції.</w:t>
      </w:r>
    </w:p>
    <w:p w:rsidR="00AE5DF8" w:rsidRDefault="00AE5DF8" w:rsidP="00AE5DF8">
      <w:pPr>
        <w:ind w:firstLine="720"/>
        <w:jc w:val="both"/>
        <w:rPr>
          <w:sz w:val="28"/>
          <w:szCs w:val="28"/>
        </w:rPr>
      </w:pPr>
    </w:p>
    <w:p w:rsidR="00AE5DF8" w:rsidRDefault="00AE5DF8" w:rsidP="00AE5D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A794C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Координацію роботи з виконання цього рішення покласти на відділ цивільного захисту та оборонної роботи Павлоградської міської ради.</w:t>
      </w:r>
    </w:p>
    <w:p w:rsidR="00AE5DF8" w:rsidRDefault="00AE5DF8" w:rsidP="00AE5DF8">
      <w:pPr>
        <w:jc w:val="both"/>
        <w:rPr>
          <w:sz w:val="28"/>
          <w:szCs w:val="28"/>
        </w:rPr>
      </w:pPr>
    </w:p>
    <w:p w:rsidR="00AE5DF8" w:rsidRDefault="00AE5DF8" w:rsidP="00AE5D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Відповідальність за виконання даного рішення покласти на заступника міського голови з питань діяльності виконавчих органів ради </w:t>
      </w:r>
      <w:proofErr w:type="spellStart"/>
      <w:r w:rsidRPr="009E4B15">
        <w:rPr>
          <w:sz w:val="28"/>
          <w:szCs w:val="28"/>
        </w:rPr>
        <w:t>Козорога</w:t>
      </w:r>
      <w:proofErr w:type="spellEnd"/>
      <w:r w:rsidRPr="009E4B15">
        <w:rPr>
          <w:sz w:val="28"/>
          <w:szCs w:val="28"/>
        </w:rPr>
        <w:t xml:space="preserve"> М.О.</w:t>
      </w:r>
    </w:p>
    <w:p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:rsidR="00A518FF" w:rsidRDefault="00A518FF" w:rsidP="003F1DE2">
      <w:pPr>
        <w:pStyle w:val="ac"/>
        <w:ind w:firstLine="900"/>
        <w:jc w:val="both"/>
        <w:rPr>
          <w:b w:val="0"/>
        </w:rPr>
      </w:pPr>
    </w:p>
    <w:p w:rsidR="00A518FF" w:rsidRDefault="00AE5DF8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>4</w:t>
      </w:r>
      <w:r w:rsidR="00A518FF">
        <w:rPr>
          <w:b w:val="0"/>
        </w:rPr>
        <w:t xml:space="preserve">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:rsidR="00D54758" w:rsidRDefault="00D54758" w:rsidP="00D54758">
      <w:pPr>
        <w:jc w:val="center"/>
        <w:rPr>
          <w:sz w:val="28"/>
          <w:szCs w:val="28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3F1DE2" w:rsidRDefault="003F1DE2" w:rsidP="003F1DE2">
      <w:pPr>
        <w:pStyle w:val="6"/>
        <w:rPr>
          <w:szCs w:val="28"/>
        </w:rPr>
      </w:pPr>
      <w:bookmarkStart w:id="0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p w:rsidR="003F1DE2" w:rsidRPr="00344A77" w:rsidRDefault="003F1DE2" w:rsidP="003F1DE2"/>
    <w:bookmarkEnd w:id="0"/>
    <w:p w:rsidR="003F1DE2" w:rsidRDefault="003F1DE2" w:rsidP="003F1DE2"/>
    <w:sectPr w:rsidR="003F1DE2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A8B" w:rsidRDefault="00357A8B" w:rsidP="00675859">
      <w:r>
        <w:separator/>
      </w:r>
    </w:p>
  </w:endnote>
  <w:endnote w:type="continuationSeparator" w:id="0">
    <w:p w:rsidR="00357A8B" w:rsidRDefault="00357A8B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A8B" w:rsidRDefault="00357A8B" w:rsidP="00675859">
      <w:r>
        <w:separator/>
      </w:r>
    </w:p>
  </w:footnote>
  <w:footnote w:type="continuationSeparator" w:id="0">
    <w:p w:rsidR="00357A8B" w:rsidRDefault="00357A8B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87743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A439EC" w:rsidRPr="00A439E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63BA4"/>
    <w:rsid w:val="000763FD"/>
    <w:rsid w:val="00081005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195E"/>
    <w:rsid w:val="00314704"/>
    <w:rsid w:val="003205DB"/>
    <w:rsid w:val="00332ABB"/>
    <w:rsid w:val="003350DF"/>
    <w:rsid w:val="0034707D"/>
    <w:rsid w:val="00357A8B"/>
    <w:rsid w:val="00373FAA"/>
    <w:rsid w:val="00386B1E"/>
    <w:rsid w:val="00387BED"/>
    <w:rsid w:val="003C321A"/>
    <w:rsid w:val="003D1701"/>
    <w:rsid w:val="003F1DE2"/>
    <w:rsid w:val="003F6076"/>
    <w:rsid w:val="00455A75"/>
    <w:rsid w:val="00492B99"/>
    <w:rsid w:val="004C4298"/>
    <w:rsid w:val="004D1606"/>
    <w:rsid w:val="0052616F"/>
    <w:rsid w:val="005340CE"/>
    <w:rsid w:val="00536655"/>
    <w:rsid w:val="0054505A"/>
    <w:rsid w:val="005475A5"/>
    <w:rsid w:val="005849C9"/>
    <w:rsid w:val="005D5038"/>
    <w:rsid w:val="005F4D79"/>
    <w:rsid w:val="00674A86"/>
    <w:rsid w:val="00675859"/>
    <w:rsid w:val="00685CCC"/>
    <w:rsid w:val="006C41E4"/>
    <w:rsid w:val="006C6BFC"/>
    <w:rsid w:val="007016A9"/>
    <w:rsid w:val="00710C4C"/>
    <w:rsid w:val="00711F42"/>
    <w:rsid w:val="0072516B"/>
    <w:rsid w:val="00733FF9"/>
    <w:rsid w:val="00735119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7349C"/>
    <w:rsid w:val="0087611A"/>
    <w:rsid w:val="00877434"/>
    <w:rsid w:val="00886263"/>
    <w:rsid w:val="008A6627"/>
    <w:rsid w:val="008B0F6F"/>
    <w:rsid w:val="008C1CAC"/>
    <w:rsid w:val="008D2CFB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439EC"/>
    <w:rsid w:val="00A518FF"/>
    <w:rsid w:val="00AA5A8E"/>
    <w:rsid w:val="00AD4DAF"/>
    <w:rsid w:val="00AE5DF8"/>
    <w:rsid w:val="00B37FB9"/>
    <w:rsid w:val="00B63580"/>
    <w:rsid w:val="00B66E3E"/>
    <w:rsid w:val="00B6716F"/>
    <w:rsid w:val="00BA2A50"/>
    <w:rsid w:val="00BD447D"/>
    <w:rsid w:val="00C24F91"/>
    <w:rsid w:val="00C33C66"/>
    <w:rsid w:val="00C667C3"/>
    <w:rsid w:val="00CA60BC"/>
    <w:rsid w:val="00CD22DC"/>
    <w:rsid w:val="00D154EA"/>
    <w:rsid w:val="00D22404"/>
    <w:rsid w:val="00D24281"/>
    <w:rsid w:val="00D54758"/>
    <w:rsid w:val="00D71B59"/>
    <w:rsid w:val="00DA72AE"/>
    <w:rsid w:val="00DC1603"/>
    <w:rsid w:val="00E00767"/>
    <w:rsid w:val="00E10695"/>
    <w:rsid w:val="00E115EF"/>
    <w:rsid w:val="00E13E58"/>
    <w:rsid w:val="00E64BD4"/>
    <w:rsid w:val="00E90419"/>
    <w:rsid w:val="00EF724F"/>
    <w:rsid w:val="00F074A9"/>
    <w:rsid w:val="00F24D1B"/>
    <w:rsid w:val="00F36BED"/>
    <w:rsid w:val="00F6757A"/>
    <w:rsid w:val="00F92971"/>
    <w:rsid w:val="00FC2A4C"/>
    <w:rsid w:val="00FC5116"/>
    <w:rsid w:val="00FD2D43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1A40-59E5-43A6-AA3F-7B0CE38A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23</cp:revision>
  <cp:lastPrinted>2025-12-11T08:00:00Z</cp:lastPrinted>
  <dcterms:created xsi:type="dcterms:W3CDTF">2023-07-26T11:25:00Z</dcterms:created>
  <dcterms:modified xsi:type="dcterms:W3CDTF">2025-12-26T08:40:00Z</dcterms:modified>
</cp:coreProperties>
</file>